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9F2" w:rsidRDefault="00871399" w:rsidP="00C35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DEPARTMENT OF SOCIAL</w:t>
      </w:r>
      <w:r w:rsidR="00C357A4">
        <w:rPr>
          <w:rFonts w:ascii="Times New Roman" w:hAnsi="Times New Roman" w:cs="Times New Roman"/>
          <w:b/>
          <w:sz w:val="28"/>
          <w:szCs w:val="28"/>
          <w:u w:val="single"/>
        </w:rPr>
        <w:t xml:space="preserve"> WELFARE AND COMMUNITY DEVELOPMENT</w:t>
      </w:r>
    </w:p>
    <w:p w:rsidR="00DD3623" w:rsidRPr="005E1F2F" w:rsidRDefault="00DD3623" w:rsidP="00C357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6D5">
        <w:rPr>
          <w:rFonts w:ascii="Times New Roman" w:hAnsi="Times New Roman" w:cs="Times New Roman"/>
          <w:b/>
          <w:sz w:val="28"/>
          <w:szCs w:val="28"/>
          <w:u w:val="single"/>
        </w:rPr>
        <w:t>FAMILY CASE WORK</w:t>
      </w:r>
      <w:r w:rsidR="00C357A4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2021- (CHILD RIGHT PROTECTION AND PROMOTION)</w:t>
      </w:r>
    </w:p>
    <w:p w:rsidR="00DD3623" w:rsidRDefault="00646B49" w:rsidP="00A35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During this year 2021 under </w:t>
      </w:r>
      <w:r w:rsidR="00BE1160">
        <w:rPr>
          <w:rFonts w:ascii="Times New Roman" w:hAnsi="Times New Roman" w:cs="Times New Roman"/>
          <w:sz w:val="28"/>
          <w:szCs w:val="28"/>
        </w:rPr>
        <w:t xml:space="preserve">review, </w:t>
      </w:r>
      <w:r w:rsidR="00BE1160" w:rsidRPr="0065422A">
        <w:rPr>
          <w:rFonts w:ascii="Times New Roman" w:hAnsi="Times New Roman" w:cs="Times New Roman"/>
          <w:sz w:val="28"/>
          <w:szCs w:val="28"/>
        </w:rPr>
        <w:t>Non</w:t>
      </w:r>
      <w:r w:rsidR="00DD3623" w:rsidRPr="0065422A">
        <w:rPr>
          <w:rFonts w:ascii="Times New Roman" w:hAnsi="Times New Roman" w:cs="Times New Roman"/>
          <w:sz w:val="28"/>
          <w:szCs w:val="28"/>
        </w:rPr>
        <w:t>-Maintenance recorded</w:t>
      </w:r>
      <w:r w:rsidR="00DD3623">
        <w:rPr>
          <w:rFonts w:ascii="Times New Roman" w:hAnsi="Times New Roman" w:cs="Times New Roman"/>
          <w:sz w:val="28"/>
          <w:szCs w:val="28"/>
        </w:rPr>
        <w:t xml:space="preserve"> a total</w:t>
      </w:r>
      <w:r w:rsidR="00DD3623" w:rsidRPr="0065422A">
        <w:rPr>
          <w:rFonts w:ascii="Times New Roman" w:hAnsi="Times New Roman" w:cs="Times New Roman"/>
          <w:sz w:val="28"/>
          <w:szCs w:val="28"/>
        </w:rPr>
        <w:t xml:space="preserve"> of</w:t>
      </w:r>
      <w:r w:rsidR="00DD3623">
        <w:rPr>
          <w:rFonts w:ascii="Times New Roman" w:hAnsi="Times New Roman" w:cs="Times New Roman"/>
          <w:sz w:val="28"/>
          <w:szCs w:val="28"/>
        </w:rPr>
        <w:t xml:space="preserve"> </w:t>
      </w:r>
      <w:r w:rsidR="00C20D66">
        <w:rPr>
          <w:rFonts w:ascii="Times New Roman" w:hAnsi="Times New Roman" w:cs="Times New Roman"/>
          <w:sz w:val="28"/>
          <w:szCs w:val="28"/>
        </w:rPr>
        <w:t>Thirty</w:t>
      </w:r>
      <w:r w:rsidR="00DD3623">
        <w:rPr>
          <w:rFonts w:ascii="Times New Roman" w:hAnsi="Times New Roman" w:cs="Times New Roman"/>
          <w:sz w:val="28"/>
          <w:szCs w:val="28"/>
        </w:rPr>
        <w:t xml:space="preserve"> (</w:t>
      </w:r>
      <w:r w:rsidR="00C20D66">
        <w:rPr>
          <w:rFonts w:ascii="Times New Roman" w:hAnsi="Times New Roman" w:cs="Times New Roman"/>
          <w:sz w:val="28"/>
          <w:szCs w:val="28"/>
        </w:rPr>
        <w:t>30</w:t>
      </w:r>
      <w:r w:rsidR="00DD3623" w:rsidRPr="0065422A">
        <w:rPr>
          <w:rFonts w:ascii="Times New Roman" w:hAnsi="Times New Roman" w:cs="Times New Roman"/>
          <w:sz w:val="28"/>
          <w:szCs w:val="28"/>
        </w:rPr>
        <w:t>)</w:t>
      </w:r>
      <w:r w:rsidR="00DD3623">
        <w:rPr>
          <w:rFonts w:ascii="Times New Roman" w:hAnsi="Times New Roman" w:cs="Times New Roman"/>
          <w:sz w:val="28"/>
          <w:szCs w:val="28"/>
        </w:rPr>
        <w:t xml:space="preserve"> cases</w:t>
      </w:r>
      <w:r w:rsidR="00DD3623" w:rsidRPr="0065422A">
        <w:rPr>
          <w:rFonts w:ascii="Times New Roman" w:hAnsi="Times New Roman" w:cs="Times New Roman"/>
          <w:sz w:val="28"/>
          <w:szCs w:val="28"/>
        </w:rPr>
        <w:t xml:space="preserve"> during the period. </w:t>
      </w:r>
      <w:r w:rsidR="00DD3623">
        <w:rPr>
          <w:rFonts w:ascii="Times New Roman" w:hAnsi="Times New Roman" w:cs="Times New Roman"/>
          <w:sz w:val="28"/>
          <w:szCs w:val="28"/>
        </w:rPr>
        <w:t xml:space="preserve"> Family Welfare also recorded Seventeen (17) followed by Chi</w:t>
      </w:r>
      <w:r w:rsidR="00DD41C1">
        <w:rPr>
          <w:rFonts w:ascii="Times New Roman" w:hAnsi="Times New Roman" w:cs="Times New Roman"/>
          <w:sz w:val="28"/>
          <w:szCs w:val="28"/>
        </w:rPr>
        <w:t>ld Custody which recorded sixteen (16</w:t>
      </w:r>
      <w:r w:rsidR="00DD3623">
        <w:rPr>
          <w:rFonts w:ascii="Times New Roman" w:hAnsi="Times New Roman" w:cs="Times New Roman"/>
          <w:sz w:val="28"/>
          <w:szCs w:val="28"/>
        </w:rPr>
        <w:t xml:space="preserve">). </w:t>
      </w:r>
      <w:r w:rsidR="00DD3623" w:rsidRPr="0065422A">
        <w:rPr>
          <w:rFonts w:ascii="Times New Roman" w:hAnsi="Times New Roman" w:cs="Times New Roman"/>
          <w:sz w:val="28"/>
          <w:szCs w:val="28"/>
        </w:rPr>
        <w:t>Teenage Pregnancy</w:t>
      </w:r>
      <w:r w:rsidR="00E349CA">
        <w:rPr>
          <w:rFonts w:ascii="Times New Roman" w:hAnsi="Times New Roman" w:cs="Times New Roman"/>
          <w:sz w:val="28"/>
          <w:szCs w:val="28"/>
        </w:rPr>
        <w:t xml:space="preserve"> also recorded Five</w:t>
      </w:r>
      <w:r w:rsidR="00DD3623">
        <w:rPr>
          <w:rFonts w:ascii="Times New Roman" w:hAnsi="Times New Roman" w:cs="Times New Roman"/>
          <w:sz w:val="28"/>
          <w:szCs w:val="28"/>
        </w:rPr>
        <w:t xml:space="preserve"> (</w:t>
      </w:r>
      <w:r w:rsidR="00E349CA">
        <w:rPr>
          <w:rFonts w:ascii="Times New Roman" w:hAnsi="Times New Roman" w:cs="Times New Roman"/>
          <w:sz w:val="28"/>
          <w:szCs w:val="28"/>
        </w:rPr>
        <w:t>5</w:t>
      </w:r>
      <w:r w:rsidR="00DD3623">
        <w:rPr>
          <w:rFonts w:ascii="Times New Roman" w:hAnsi="Times New Roman" w:cs="Times New Roman"/>
          <w:sz w:val="28"/>
          <w:szCs w:val="28"/>
        </w:rPr>
        <w:t>) cases,</w:t>
      </w:r>
      <w:r w:rsidR="009238B5">
        <w:rPr>
          <w:rFonts w:ascii="Times New Roman" w:hAnsi="Times New Roman" w:cs="Times New Roman"/>
          <w:sz w:val="28"/>
          <w:szCs w:val="28"/>
        </w:rPr>
        <w:t xml:space="preserve"> </w:t>
      </w:r>
      <w:r w:rsidR="00E349CA">
        <w:rPr>
          <w:rFonts w:ascii="Times New Roman" w:hAnsi="Times New Roman" w:cs="Times New Roman"/>
          <w:sz w:val="28"/>
          <w:szCs w:val="28"/>
        </w:rPr>
        <w:t>three</w:t>
      </w:r>
      <w:r w:rsidR="001A506E">
        <w:rPr>
          <w:rFonts w:ascii="Times New Roman" w:hAnsi="Times New Roman" w:cs="Times New Roman"/>
          <w:sz w:val="28"/>
          <w:szCs w:val="28"/>
        </w:rPr>
        <w:t xml:space="preserve"> (3</w:t>
      </w:r>
      <w:bookmarkStart w:id="0" w:name="_GoBack"/>
      <w:bookmarkEnd w:id="0"/>
      <w:r w:rsidR="001A506E">
        <w:rPr>
          <w:rFonts w:ascii="Times New Roman" w:hAnsi="Times New Roman" w:cs="Times New Roman"/>
          <w:sz w:val="28"/>
          <w:szCs w:val="28"/>
        </w:rPr>
        <w:t>)</w:t>
      </w:r>
      <w:r w:rsidR="00E349CA">
        <w:rPr>
          <w:rFonts w:ascii="Times New Roman" w:hAnsi="Times New Roman" w:cs="Times New Roman"/>
          <w:sz w:val="28"/>
          <w:szCs w:val="28"/>
        </w:rPr>
        <w:t xml:space="preserve"> cases were recorded on Child Labour</w:t>
      </w:r>
      <w:r w:rsidR="009238B5">
        <w:rPr>
          <w:rFonts w:ascii="Times New Roman" w:hAnsi="Times New Roman" w:cs="Times New Roman"/>
          <w:sz w:val="28"/>
          <w:szCs w:val="28"/>
        </w:rPr>
        <w:t xml:space="preserve">, child abuse and trafficking also recorded Two (2) </w:t>
      </w:r>
      <w:r w:rsidR="005E1773">
        <w:rPr>
          <w:rFonts w:ascii="Times New Roman" w:hAnsi="Times New Roman" w:cs="Times New Roman"/>
          <w:sz w:val="28"/>
          <w:szCs w:val="28"/>
        </w:rPr>
        <w:t>cases.</w:t>
      </w:r>
      <w:r w:rsidR="00DD3623">
        <w:rPr>
          <w:rFonts w:ascii="Times New Roman" w:hAnsi="Times New Roman" w:cs="Times New Roman"/>
          <w:sz w:val="28"/>
          <w:szCs w:val="28"/>
        </w:rPr>
        <w:t xml:space="preserve"> While Family Reconciliation and </w:t>
      </w:r>
      <w:r w:rsidR="00DD3623" w:rsidRPr="0065422A">
        <w:rPr>
          <w:rFonts w:ascii="Times New Roman" w:hAnsi="Times New Roman" w:cs="Times New Roman"/>
          <w:sz w:val="28"/>
          <w:szCs w:val="28"/>
        </w:rPr>
        <w:t>family Planning recorded zero</w:t>
      </w:r>
      <w:r w:rsidR="00C20D66">
        <w:rPr>
          <w:rFonts w:ascii="Times New Roman" w:hAnsi="Times New Roman" w:cs="Times New Roman"/>
          <w:sz w:val="28"/>
          <w:szCs w:val="28"/>
        </w:rPr>
        <w:t xml:space="preserve"> (0)</w:t>
      </w:r>
      <w:r w:rsidR="00DD3623" w:rsidRPr="0065422A">
        <w:rPr>
          <w:rFonts w:ascii="Times New Roman" w:hAnsi="Times New Roman" w:cs="Times New Roman"/>
          <w:sz w:val="28"/>
          <w:szCs w:val="28"/>
        </w:rPr>
        <w:t xml:space="preserve"> each.</w:t>
      </w:r>
      <w:r w:rsidR="00C439CA">
        <w:rPr>
          <w:rFonts w:ascii="Times New Roman" w:hAnsi="Times New Roman" w:cs="Times New Roman"/>
          <w:sz w:val="28"/>
          <w:szCs w:val="28"/>
        </w:rPr>
        <w:t xml:space="preserve"> Sixty-One</w:t>
      </w:r>
      <w:r w:rsidR="00973664">
        <w:rPr>
          <w:rFonts w:ascii="Times New Roman" w:hAnsi="Times New Roman" w:cs="Times New Roman"/>
          <w:sz w:val="28"/>
          <w:szCs w:val="28"/>
        </w:rPr>
        <w:t xml:space="preserve"> </w:t>
      </w:r>
      <w:r w:rsidR="00A35F25">
        <w:rPr>
          <w:rFonts w:ascii="Times New Roman" w:hAnsi="Times New Roman" w:cs="Times New Roman"/>
          <w:sz w:val="28"/>
          <w:szCs w:val="28"/>
        </w:rPr>
        <w:t>(</w:t>
      </w:r>
      <w:r w:rsidR="00C439CA">
        <w:rPr>
          <w:rFonts w:ascii="Times New Roman" w:hAnsi="Times New Roman" w:cs="Times New Roman"/>
          <w:sz w:val="28"/>
          <w:szCs w:val="28"/>
        </w:rPr>
        <w:t>61</w:t>
      </w:r>
      <w:r w:rsidR="00A35F25">
        <w:rPr>
          <w:rFonts w:ascii="Times New Roman" w:hAnsi="Times New Roman" w:cs="Times New Roman"/>
          <w:sz w:val="28"/>
          <w:szCs w:val="28"/>
        </w:rPr>
        <w:t xml:space="preserve">) </w:t>
      </w:r>
      <w:r w:rsidR="00973664">
        <w:rPr>
          <w:rFonts w:ascii="Times New Roman" w:hAnsi="Times New Roman" w:cs="Times New Roman"/>
          <w:sz w:val="28"/>
          <w:szCs w:val="28"/>
        </w:rPr>
        <w:t>of the total cases recorded were successfully handled representing</w:t>
      </w:r>
      <w:r w:rsidR="005E1773">
        <w:rPr>
          <w:rFonts w:ascii="Times New Roman" w:hAnsi="Times New Roman" w:cs="Times New Roman"/>
          <w:sz w:val="28"/>
          <w:szCs w:val="28"/>
        </w:rPr>
        <w:t xml:space="preserve"> 82</w:t>
      </w:r>
      <w:r w:rsidR="00B042C8">
        <w:rPr>
          <w:rFonts w:ascii="Times New Roman" w:hAnsi="Times New Roman" w:cs="Times New Roman"/>
          <w:sz w:val="28"/>
          <w:szCs w:val="28"/>
        </w:rPr>
        <w:t>.</w:t>
      </w:r>
      <w:r w:rsidR="005E1773">
        <w:rPr>
          <w:rFonts w:ascii="Times New Roman" w:hAnsi="Times New Roman" w:cs="Times New Roman"/>
          <w:sz w:val="28"/>
          <w:szCs w:val="28"/>
        </w:rPr>
        <w:t>4</w:t>
      </w:r>
      <w:r w:rsidR="00B042C8">
        <w:rPr>
          <w:rFonts w:ascii="Times New Roman" w:hAnsi="Times New Roman" w:cs="Times New Roman"/>
          <w:sz w:val="28"/>
          <w:szCs w:val="28"/>
        </w:rPr>
        <w:t xml:space="preserve"> of the total cases recorded on Child Welfare.</w:t>
      </w:r>
      <w:r w:rsidR="00973664">
        <w:rPr>
          <w:rFonts w:ascii="Times New Roman" w:hAnsi="Times New Roman" w:cs="Times New Roman"/>
          <w:sz w:val="28"/>
          <w:szCs w:val="28"/>
        </w:rPr>
        <w:t xml:space="preserve"> </w:t>
      </w:r>
      <w:r w:rsidR="00A35F25">
        <w:rPr>
          <w:rFonts w:ascii="Times New Roman" w:hAnsi="Times New Roman" w:cs="Times New Roman"/>
          <w:sz w:val="28"/>
          <w:szCs w:val="28"/>
        </w:rPr>
        <w:t>The total number of</w:t>
      </w:r>
      <w:r w:rsidR="005E1773">
        <w:rPr>
          <w:rFonts w:ascii="Times New Roman" w:hAnsi="Times New Roman" w:cs="Times New Roman"/>
          <w:sz w:val="28"/>
          <w:szCs w:val="28"/>
        </w:rPr>
        <w:t xml:space="preserve"> cases recorded were Seventy-Four</w:t>
      </w:r>
      <w:r w:rsidR="00A35F25">
        <w:rPr>
          <w:rFonts w:ascii="Times New Roman" w:hAnsi="Times New Roman" w:cs="Times New Roman"/>
          <w:sz w:val="28"/>
          <w:szCs w:val="28"/>
        </w:rPr>
        <w:t xml:space="preserve"> (7</w:t>
      </w:r>
      <w:r w:rsidR="005E1773">
        <w:rPr>
          <w:rFonts w:ascii="Times New Roman" w:hAnsi="Times New Roman" w:cs="Times New Roman"/>
          <w:sz w:val="28"/>
          <w:szCs w:val="28"/>
        </w:rPr>
        <w:t>4</w:t>
      </w:r>
      <w:r w:rsidR="00A35F25">
        <w:rPr>
          <w:rFonts w:ascii="Times New Roman" w:hAnsi="Times New Roman" w:cs="Times New Roman"/>
          <w:sz w:val="28"/>
          <w:szCs w:val="28"/>
        </w:rPr>
        <w:t>)</w:t>
      </w:r>
    </w:p>
    <w:p w:rsidR="00D2496F" w:rsidRDefault="00D2496F" w:rsidP="00A35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Refer to the table below.</w:t>
      </w:r>
    </w:p>
    <w:p w:rsidR="0000362F" w:rsidRDefault="0000362F" w:rsidP="00A35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362F" w:rsidRDefault="0000362F" w:rsidP="00A35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623" w:rsidRPr="00303351" w:rsidRDefault="00DD3623" w:rsidP="00A35F25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CHILD RIGHTS PROMOTION AND PROTECTION</w:t>
      </w:r>
    </w:p>
    <w:tbl>
      <w:tblPr>
        <w:tblStyle w:val="TableGrid"/>
        <w:tblW w:w="1460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45"/>
        <w:gridCol w:w="3029"/>
        <w:gridCol w:w="989"/>
        <w:gridCol w:w="1433"/>
        <w:gridCol w:w="1121"/>
        <w:gridCol w:w="996"/>
        <w:gridCol w:w="1105"/>
        <w:gridCol w:w="29"/>
        <w:gridCol w:w="1134"/>
        <w:gridCol w:w="993"/>
        <w:gridCol w:w="855"/>
        <w:gridCol w:w="992"/>
        <w:gridCol w:w="1280"/>
      </w:tblGrid>
      <w:tr w:rsidR="00C64371" w:rsidRPr="003631A7" w:rsidTr="00576476">
        <w:trPr>
          <w:trHeight w:val="629"/>
        </w:trPr>
        <w:tc>
          <w:tcPr>
            <w:tcW w:w="645" w:type="dxa"/>
            <w:vMerge w:val="restart"/>
            <w:vAlign w:val="center"/>
          </w:tcPr>
          <w:p w:rsidR="00C64371" w:rsidRPr="00A41558" w:rsidRDefault="00C64371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3029" w:type="dxa"/>
            <w:vMerge w:val="restart"/>
            <w:vAlign w:val="center"/>
          </w:tcPr>
          <w:p w:rsidR="00C64371" w:rsidRPr="00A41558" w:rsidRDefault="00C64371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TYPE OF CASE</w:t>
            </w:r>
          </w:p>
        </w:tc>
        <w:tc>
          <w:tcPr>
            <w:tcW w:w="8655" w:type="dxa"/>
            <w:gridSpan w:val="9"/>
            <w:vAlign w:val="center"/>
          </w:tcPr>
          <w:p w:rsidR="00C64371" w:rsidRPr="00A41558" w:rsidRDefault="00C64371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64371" w:rsidRPr="00A41558" w:rsidRDefault="00C64371" w:rsidP="009F37A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QUARTER</w:t>
            </w:r>
          </w:p>
        </w:tc>
        <w:tc>
          <w:tcPr>
            <w:tcW w:w="2272" w:type="dxa"/>
            <w:gridSpan w:val="2"/>
            <w:vMerge w:val="restart"/>
            <w:vAlign w:val="center"/>
          </w:tcPr>
          <w:p w:rsidR="00C64371" w:rsidRPr="00A41558" w:rsidRDefault="00C64371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</w:tr>
      <w:tr w:rsidR="00C64371" w:rsidRPr="003631A7" w:rsidTr="00834393">
        <w:trPr>
          <w:trHeight w:val="418"/>
        </w:trPr>
        <w:tc>
          <w:tcPr>
            <w:tcW w:w="645" w:type="dxa"/>
            <w:vMerge/>
            <w:vAlign w:val="center"/>
          </w:tcPr>
          <w:p w:rsidR="00C64371" w:rsidRPr="00A41558" w:rsidRDefault="00C64371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029" w:type="dxa"/>
            <w:vMerge/>
            <w:vAlign w:val="center"/>
          </w:tcPr>
          <w:p w:rsidR="00C64371" w:rsidRPr="00A41558" w:rsidRDefault="00C64371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22" w:type="dxa"/>
            <w:gridSpan w:val="2"/>
            <w:tcBorders>
              <w:bottom w:val="single" w:sz="4" w:space="0" w:color="auto"/>
            </w:tcBorders>
            <w:vAlign w:val="center"/>
          </w:tcPr>
          <w:p w:rsidR="00C64371" w:rsidRPr="00A41558" w:rsidRDefault="00C64371" w:rsidP="00DB4C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QTR 1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vAlign w:val="center"/>
          </w:tcPr>
          <w:p w:rsidR="00C64371" w:rsidRPr="00A41558" w:rsidRDefault="00C64371" w:rsidP="00DB4C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QTE 2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C64371" w:rsidRPr="00A41558" w:rsidRDefault="00C64371" w:rsidP="00DB4C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QTR 3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  <w:vAlign w:val="center"/>
          </w:tcPr>
          <w:p w:rsidR="00C64371" w:rsidRPr="00A41558" w:rsidRDefault="00C64371" w:rsidP="00DB4C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5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QTR 4</w:t>
            </w:r>
          </w:p>
        </w:tc>
        <w:tc>
          <w:tcPr>
            <w:tcW w:w="227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64371" w:rsidRPr="00A41558" w:rsidRDefault="00C64371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A97435" w:rsidRPr="003631A7" w:rsidTr="00834393">
        <w:trPr>
          <w:trHeight w:val="194"/>
        </w:trPr>
        <w:tc>
          <w:tcPr>
            <w:tcW w:w="645" w:type="dxa"/>
            <w:vMerge/>
            <w:vAlign w:val="center"/>
          </w:tcPr>
          <w:p w:rsidR="00A97435" w:rsidRPr="00A41558" w:rsidRDefault="00A97435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029" w:type="dxa"/>
            <w:vMerge/>
            <w:vAlign w:val="center"/>
          </w:tcPr>
          <w:p w:rsidR="00A97435" w:rsidRPr="00A41558" w:rsidRDefault="00A97435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97435" w:rsidRDefault="00A97435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97435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  <w:p w:rsidR="00A97435" w:rsidRPr="00A41558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cases</w:t>
            </w:r>
          </w:p>
        </w:tc>
        <w:tc>
          <w:tcPr>
            <w:tcW w:w="14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97435" w:rsidRDefault="00E94F9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successful</w:t>
            </w:r>
          </w:p>
          <w:p w:rsidR="00A97435" w:rsidRPr="00A41558" w:rsidRDefault="00A97435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4F96" w:rsidRDefault="00E94F96" w:rsidP="00E94F96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  <w:p w:rsidR="00A97435" w:rsidRPr="00A41558" w:rsidRDefault="00E94F96" w:rsidP="00E94F96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cases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7435" w:rsidRPr="00A41558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successful</w:t>
            </w:r>
          </w:p>
        </w:tc>
        <w:tc>
          <w:tcPr>
            <w:tcW w:w="11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4F96" w:rsidRDefault="009238B5" w:rsidP="00E94F96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  <w:r w:rsidR="00E94F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otal</w:t>
            </w:r>
          </w:p>
          <w:p w:rsidR="00A97435" w:rsidRPr="00A41558" w:rsidRDefault="00E94F96" w:rsidP="00E94F96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cases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7435" w:rsidRPr="00A41558" w:rsidRDefault="00243C45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</w:t>
            </w:r>
            <w:r w:rsidR="00E94F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uccessful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4F96" w:rsidRDefault="00E349CA" w:rsidP="00E94F96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  <w:r w:rsidR="00E94F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otal</w:t>
            </w:r>
          </w:p>
          <w:p w:rsidR="00A97435" w:rsidRPr="00A41558" w:rsidRDefault="00E94F96" w:rsidP="00E94F96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cases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7435" w:rsidRPr="00A41558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Successful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97435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Grand</w:t>
            </w:r>
          </w:p>
          <w:p w:rsidR="00E94F96" w:rsidRPr="00A41558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7435" w:rsidRPr="00A41558" w:rsidRDefault="00E94F96" w:rsidP="00DD3623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Total successful </w:t>
            </w:r>
          </w:p>
        </w:tc>
      </w:tr>
      <w:tr w:rsidR="00A97435" w:rsidRPr="003631A7" w:rsidTr="00834393">
        <w:trPr>
          <w:trHeight w:val="566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Non-Maintenance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2042C7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97435" w:rsidRPr="003631A7" w:rsidTr="00834393">
        <w:trPr>
          <w:trHeight w:val="411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Child Custody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97435" w:rsidRPr="003631A7" w:rsidTr="00834393">
        <w:trPr>
          <w:trHeight w:val="429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Paternity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7435" w:rsidRPr="003631A7" w:rsidTr="00834393">
        <w:trPr>
          <w:trHeight w:val="429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Family Welfare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97435" w:rsidRPr="003631A7" w:rsidTr="00834393">
        <w:trPr>
          <w:trHeight w:val="566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 xml:space="preserve"> Family</w:t>
            </w:r>
          </w:p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>Reconciliation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7435" w:rsidRPr="003631A7" w:rsidTr="00834393">
        <w:trPr>
          <w:trHeight w:val="411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 xml:space="preserve">Family planning 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7435" w:rsidRPr="003631A7" w:rsidTr="00834393">
        <w:trPr>
          <w:trHeight w:val="566"/>
        </w:trPr>
        <w:tc>
          <w:tcPr>
            <w:tcW w:w="645" w:type="dxa"/>
          </w:tcPr>
          <w:p w:rsidR="00DD3623" w:rsidRPr="003631A7" w:rsidRDefault="00DD362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9" w:type="dxa"/>
          </w:tcPr>
          <w:p w:rsidR="00DD3623" w:rsidRPr="003631A7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1A7">
              <w:rPr>
                <w:rFonts w:ascii="Times New Roman" w:hAnsi="Times New Roman" w:cs="Times New Roman"/>
                <w:sz w:val="24"/>
                <w:szCs w:val="24"/>
              </w:rPr>
              <w:t xml:space="preserve">Teenage pregnancy 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3631A7" w:rsidRDefault="00DD362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3631A7" w:rsidRDefault="002042C7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3631A7" w:rsidRDefault="00D3303D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3631A7" w:rsidRDefault="00D3303D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38E3" w:rsidRPr="003631A7" w:rsidTr="00834393">
        <w:trPr>
          <w:trHeight w:val="566"/>
        </w:trPr>
        <w:tc>
          <w:tcPr>
            <w:tcW w:w="645" w:type="dxa"/>
          </w:tcPr>
          <w:p w:rsidR="002138E3" w:rsidRDefault="002138E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29" w:type="dxa"/>
          </w:tcPr>
          <w:p w:rsidR="002138E3" w:rsidRPr="003631A7" w:rsidRDefault="002138E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 Labour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2138E3" w:rsidRDefault="00E674CF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138E3" w:rsidRDefault="00E674CF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38E3" w:rsidRPr="003631A7" w:rsidTr="00834393">
        <w:trPr>
          <w:trHeight w:val="566"/>
        </w:trPr>
        <w:tc>
          <w:tcPr>
            <w:tcW w:w="645" w:type="dxa"/>
          </w:tcPr>
          <w:p w:rsidR="002138E3" w:rsidRDefault="002138E3" w:rsidP="00C05EE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29" w:type="dxa"/>
          </w:tcPr>
          <w:p w:rsidR="002138E3" w:rsidRDefault="002138E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Child abuse/ trafficking 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2138E3" w:rsidRDefault="002138E3" w:rsidP="00BE1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7435" w:rsidRPr="003631A7" w:rsidTr="00834393">
        <w:trPr>
          <w:trHeight w:val="429"/>
        </w:trPr>
        <w:tc>
          <w:tcPr>
            <w:tcW w:w="3674" w:type="dxa"/>
            <w:gridSpan w:val="2"/>
          </w:tcPr>
          <w:p w:rsidR="00DD3623" w:rsidRPr="00131F41" w:rsidRDefault="00DD3623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F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GRAND TOTAL 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280" w:type="dxa"/>
            <w:tcBorders>
              <w:left w:val="single" w:sz="4" w:space="0" w:color="auto"/>
            </w:tcBorders>
            <w:vAlign w:val="center"/>
          </w:tcPr>
          <w:p w:rsidR="00DD3623" w:rsidRPr="00131F41" w:rsidRDefault="00C81CC4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576476" w:rsidRPr="003631A7" w:rsidTr="00834393">
        <w:trPr>
          <w:trHeight w:val="429"/>
        </w:trPr>
        <w:tc>
          <w:tcPr>
            <w:tcW w:w="3674" w:type="dxa"/>
            <w:gridSpan w:val="2"/>
          </w:tcPr>
          <w:p w:rsidR="00576476" w:rsidRPr="00131F41" w:rsidRDefault="00576476" w:rsidP="00C05EE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Successful percentage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  <w:tcBorders>
              <w:righ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:rsidR="00576476" w:rsidRPr="00131F41" w:rsidRDefault="00576476" w:rsidP="00BE11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vAlign w:val="center"/>
          </w:tcPr>
          <w:p w:rsidR="009866DA" w:rsidRPr="009866DA" w:rsidRDefault="00C81CC4" w:rsidP="00D2624E">
            <w:pPr>
              <w:pStyle w:val="ListParagraph"/>
              <w:spacing w:line="360" w:lineRule="auto"/>
              <w:ind w:left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74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100=82.4</m:t>
                </m:r>
              </m:oMath>
            </m:oMathPara>
          </w:p>
        </w:tc>
      </w:tr>
    </w:tbl>
    <w:p w:rsidR="00CF79F2" w:rsidRDefault="00CF79F2" w:rsidP="00E67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62F" w:rsidRDefault="0000362F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1C49" w:rsidRPr="00F01C49" w:rsidRDefault="00F01C49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C49">
        <w:rPr>
          <w:rFonts w:ascii="Times New Roman" w:hAnsi="Times New Roman" w:cs="Times New Roman"/>
          <w:b/>
          <w:sz w:val="24"/>
          <w:szCs w:val="24"/>
        </w:rPr>
        <w:t>ASANTE MATILDA</w:t>
      </w:r>
    </w:p>
    <w:p w:rsidR="00F01C49" w:rsidRPr="00F01C49" w:rsidRDefault="00CF79F2" w:rsidP="00F0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SOCIAL WELFARE OFFICER</w:t>
      </w:r>
    </w:p>
    <w:p w:rsidR="00F01C49" w:rsidRPr="005E1F2F" w:rsidRDefault="00F01C49" w:rsidP="00DD3623">
      <w:pPr>
        <w:spacing w:before="240" w:line="240" w:lineRule="auto"/>
        <w:ind w:left="-630"/>
        <w:jc w:val="both"/>
        <w:rPr>
          <w:rFonts w:ascii="Times New Roman" w:hAnsi="Times New Roman" w:cs="Times New Roman"/>
          <w:sz w:val="24"/>
          <w:szCs w:val="24"/>
        </w:rPr>
      </w:pPr>
    </w:p>
    <w:p w:rsidR="00DD3623" w:rsidRDefault="00DD3623" w:rsidP="00DD3623">
      <w:pPr>
        <w:spacing w:before="240" w:line="240" w:lineRule="auto"/>
        <w:ind w:left="-63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623" w:rsidRDefault="00DD3623" w:rsidP="00DD3623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623" w:rsidRDefault="006358A7">
      <w:r>
        <w:t xml:space="preserve"> </w:t>
      </w:r>
    </w:p>
    <w:sectPr w:rsidR="00DD3623" w:rsidSect="006B53FD">
      <w:pgSz w:w="16838" w:h="11906" w:orient="landscape"/>
      <w:pgMar w:top="426" w:right="1440" w:bottom="567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23"/>
    <w:rsid w:val="0000362F"/>
    <w:rsid w:val="00052DF8"/>
    <w:rsid w:val="00084D4C"/>
    <w:rsid w:val="001A506E"/>
    <w:rsid w:val="001E3AB7"/>
    <w:rsid w:val="002042C7"/>
    <w:rsid w:val="002138E3"/>
    <w:rsid w:val="00234044"/>
    <w:rsid w:val="00243C45"/>
    <w:rsid w:val="00576476"/>
    <w:rsid w:val="005E1773"/>
    <w:rsid w:val="006358A7"/>
    <w:rsid w:val="00646B49"/>
    <w:rsid w:val="006B53FD"/>
    <w:rsid w:val="00834393"/>
    <w:rsid w:val="00871399"/>
    <w:rsid w:val="008A6853"/>
    <w:rsid w:val="009238B5"/>
    <w:rsid w:val="00973664"/>
    <w:rsid w:val="009866DA"/>
    <w:rsid w:val="009C352A"/>
    <w:rsid w:val="009F37A7"/>
    <w:rsid w:val="00A35F25"/>
    <w:rsid w:val="00A97435"/>
    <w:rsid w:val="00B042C8"/>
    <w:rsid w:val="00B062EB"/>
    <w:rsid w:val="00BB43F8"/>
    <w:rsid w:val="00BE1160"/>
    <w:rsid w:val="00C20D66"/>
    <w:rsid w:val="00C357A4"/>
    <w:rsid w:val="00C439CA"/>
    <w:rsid w:val="00C64371"/>
    <w:rsid w:val="00C81CC4"/>
    <w:rsid w:val="00CF79F2"/>
    <w:rsid w:val="00D2496F"/>
    <w:rsid w:val="00D2624E"/>
    <w:rsid w:val="00D3303D"/>
    <w:rsid w:val="00DB4CA4"/>
    <w:rsid w:val="00DD3623"/>
    <w:rsid w:val="00DD41C1"/>
    <w:rsid w:val="00DE38C5"/>
    <w:rsid w:val="00E138ED"/>
    <w:rsid w:val="00E349CA"/>
    <w:rsid w:val="00E674CF"/>
    <w:rsid w:val="00E94F96"/>
    <w:rsid w:val="00F0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7D20"/>
  <w15:chartTrackingRefBased/>
  <w15:docId w15:val="{4F56A6F3-FC89-4787-BC87-1E18F3DD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62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623"/>
    <w:pPr>
      <w:ind w:left="720"/>
      <w:contextualSpacing/>
    </w:pPr>
  </w:style>
  <w:style w:type="table" w:styleId="TableGrid">
    <w:name w:val="Table Grid"/>
    <w:basedOn w:val="TableNormal"/>
    <w:uiPriority w:val="59"/>
    <w:rsid w:val="00DD3623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D66"/>
    <w:rPr>
      <w:rFonts w:ascii="Segoe UI" w:hAnsi="Segoe UI" w:cs="Segoe UI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9866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38</cp:revision>
  <cp:lastPrinted>2022-07-22T16:08:00Z</cp:lastPrinted>
  <dcterms:created xsi:type="dcterms:W3CDTF">2022-07-15T11:19:00Z</dcterms:created>
  <dcterms:modified xsi:type="dcterms:W3CDTF">2022-07-22T16:17:00Z</dcterms:modified>
</cp:coreProperties>
</file>